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5" w:rsidRDefault="00363BA5" w:rsidP="00FC76B6">
      <w:pPr>
        <w:rPr>
          <w:rFonts w:ascii="Time Roman" w:hAnsi="Time Roman"/>
          <w:sz w:val="24"/>
          <w:szCs w:val="24"/>
        </w:rPr>
      </w:pPr>
      <w:r>
        <w:rPr>
          <w:rFonts w:ascii="Time Roman" w:eastAsia="Times New Roman" w:hAnsi="Time Roman" w:cs="Arial"/>
          <w:sz w:val="24"/>
          <w:szCs w:val="24"/>
          <w:lang w:eastAsia="ru-RU"/>
        </w:rPr>
        <w:br/>
      </w:r>
    </w:p>
    <w:p w:rsidR="00363BA5" w:rsidRDefault="00363BA5" w:rsidP="00363BA5">
      <w:pPr>
        <w:jc w:val="both"/>
        <w:rPr>
          <w:rFonts w:ascii="Times New Roman" w:hAnsi="Times New Roman"/>
          <w:sz w:val="24"/>
          <w:szCs w:val="24"/>
        </w:rPr>
      </w:pPr>
    </w:p>
    <w:p w:rsidR="00363BA5" w:rsidRDefault="00363BA5" w:rsidP="00363BA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3BA5" w:rsidRDefault="00363BA5" w:rsidP="00363BA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3BA5" w:rsidRDefault="00363BA5" w:rsidP="00363BA5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АНАЛИТИЧЕСКАЯ СПРАВКА ПО РЕЗУЛЬТАТАМ МОНИТОРИНГА ОСВОЕНИЯ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 образовательной программы дошкольного уровня</w:t>
      </w:r>
    </w:p>
    <w:p w:rsidR="00C3241A" w:rsidRDefault="00C3241A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Слюсаревской</w:t>
      </w:r>
      <w:proofErr w:type="spellEnd"/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 ОШ</w:t>
      </w:r>
    </w:p>
    <w:p w:rsidR="00FC76B6" w:rsidRPr="00FC76B6" w:rsidRDefault="004515A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за  2021</w:t>
      </w:r>
      <w:bookmarkStart w:id="0" w:name="_GoBack"/>
      <w:bookmarkEnd w:id="0"/>
      <w:r w:rsidR="00FC76B6" w:rsidRPr="00FC76B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 учебный год</w:t>
      </w:r>
      <w:r w:rsidR="00C3241A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 xml:space="preserve"> 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32"/>
          <w:szCs w:val="32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B21" w:rsidRPr="00FC76B6" w:rsidRDefault="00C77B21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6B6" w:rsidRPr="00FC76B6" w:rsidRDefault="00FC76B6" w:rsidP="00C77B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Подготовила:</w:t>
      </w:r>
    </w:p>
    <w:p w:rsidR="00FC76B6" w:rsidRPr="00FC76B6" w:rsidRDefault="00FC76B6" w:rsidP="00FC76B6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 </w:t>
      </w:r>
      <w:r w:rsid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воспитатель </w:t>
      </w: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Егорова Ольга Александровна</w:t>
      </w:r>
    </w:p>
    <w:p w:rsidR="00FC76B6" w:rsidRPr="00FC76B6" w:rsidRDefault="00FC76B6" w:rsidP="00FC7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FC76B6" w:rsidRPr="00FC76B6" w:rsidRDefault="00FC76B6" w:rsidP="00FC76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6B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           Цель:  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определить динамику освоения детьми образовательной программы дошкольного уровня и влияние образовательного процесса, организуемого в группе кратковременного пребывания МКОУ «Слюсаревской основной школы», на развитие ребенка.</w:t>
      </w:r>
    </w:p>
    <w:p w:rsidR="00FC76B6" w:rsidRPr="00C77B21" w:rsidRDefault="00FC76B6" w:rsidP="00FC7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Объектом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FC76B6" w:rsidRPr="00C77B21" w:rsidRDefault="00FC76B6" w:rsidP="00FC7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Предметом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мониторингового исследования являются навыки и умения детей в разных образовательных областях.</w:t>
      </w:r>
    </w:p>
    <w:p w:rsidR="00FC76B6" w:rsidRPr="00C77B21" w:rsidRDefault="00FC76B6" w:rsidP="00FC76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Субъект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мониторинга – дети дошкольного возраста.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Данный мониторинг проводился воспитателем.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           Методы проведений мониторинга: - 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наблюдение; игровые упражнения; индивидуальная беседа; беседа с родителями.  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Мониторинг проводился в соответствии с ФГОС </w:t>
      </w:r>
      <w:proofErr w:type="gram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ДО</w:t>
      </w:r>
      <w:proofErr w:type="gramEnd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proofErr w:type="gram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</w:t>
      </w:r>
      <w:proofErr w:type="gramEnd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начале и конце года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Всего детей 10.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группе кратковременного пребывания было  обследовано  10 детей.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77B21">
        <w:rPr>
          <w:b/>
          <w:bCs/>
          <w:i/>
          <w:iCs/>
          <w:color w:val="000000"/>
          <w:u w:val="single"/>
        </w:rPr>
        <w:t>Общая характеристика группы</w:t>
      </w:r>
      <w:r w:rsidR="00252046" w:rsidRPr="00C77B21">
        <w:rPr>
          <w:b/>
          <w:bCs/>
          <w:i/>
          <w:iCs/>
          <w:color w:val="000000"/>
          <w:u w:val="single"/>
        </w:rPr>
        <w:t>:</w:t>
      </w:r>
      <w:r w:rsidRPr="00C77B21">
        <w:rPr>
          <w:b/>
          <w:bCs/>
          <w:i/>
          <w:iCs/>
          <w:color w:val="000000"/>
          <w:u w:val="single"/>
        </w:rPr>
        <w:t> </w:t>
      </w:r>
      <w:r w:rsidRPr="00C77B21">
        <w:rPr>
          <w:color w:val="000000"/>
        </w:rPr>
        <w:t> В средней  группе все</w:t>
      </w:r>
      <w:r w:rsidR="00252046" w:rsidRPr="00C77B21">
        <w:rPr>
          <w:color w:val="000000"/>
        </w:rPr>
        <w:t>го 3ребенка, из них  2 мальчика</w:t>
      </w:r>
      <w:r w:rsidRPr="00C77B21">
        <w:rPr>
          <w:color w:val="000000"/>
        </w:rPr>
        <w:t xml:space="preserve"> и 1 девочка. В старшей группе –  4 детей,1девочка и 3 мальчика. В </w:t>
      </w:r>
      <w:proofErr w:type="gramStart"/>
      <w:r w:rsidRPr="00C77B21">
        <w:rPr>
          <w:color w:val="000000"/>
        </w:rPr>
        <w:t>подготовительной</w:t>
      </w:r>
      <w:proofErr w:type="gramEnd"/>
      <w:r w:rsidRPr="00C77B21">
        <w:rPr>
          <w:color w:val="000000"/>
        </w:rPr>
        <w:t xml:space="preserve"> – 3 ребенка, 1 девочка и 2 мальчика. Большая часть детей группы кратковременного пребывания находятся в едином коллективе с первой младшей  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 продуктивно разрешаются. Со всеми детьми в течение года было очень интересно сотрудничать.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 xml:space="preserve"> </w:t>
      </w:r>
      <w:r w:rsidRPr="00C77B21">
        <w:rPr>
          <w:b/>
          <w:bCs/>
          <w:color w:val="000000"/>
        </w:rPr>
        <w:t>Результат выполнения образовательной программы.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 xml:space="preserve">Работа в группах проводилась исходя из основных годовых задач и в соответствии с годовым планом работы группы кратковременного пребывания  МКОУ Слюсаревская ОШ  2021 на 2022 год. Содержание образовательного процесса определялось общеобразовательной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 В течение учебного года деятельность группы кратковременного пребывания  МКОУ Слюсаревская ОШ 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программы (в соответствии с лицензией), обеспечивающей получение образования, соответствующего государственным стандартам - Программы воспитания и обучения в детском саду </w:t>
      </w:r>
      <w:r w:rsidRPr="004515A6">
        <w:rPr>
          <w:color w:val="000000"/>
        </w:rPr>
        <w:t>«Истоки». Приоритетным</w:t>
      </w:r>
      <w:r w:rsidRPr="00C77B21">
        <w:rPr>
          <w:color w:val="000000"/>
        </w:rPr>
        <w:t xml:space="preserve"> направлением деятельности группы кратковременного пребывания  МКОУ Слюсаревская ОШ по реализации Программы является: </w:t>
      </w:r>
      <w:r w:rsidRPr="00C77B21">
        <w:rPr>
          <w:rStyle w:val="a7"/>
          <w:color w:val="111111"/>
          <w:bdr w:val="none" w:sz="0" w:space="0" w:color="auto" w:frame="1"/>
          <w:shd w:val="clear" w:color="auto" w:fill="FFFFFF"/>
        </w:rPr>
        <w:t>работа</w:t>
      </w:r>
      <w:r w:rsidRPr="00C77B21">
        <w:rPr>
          <w:color w:val="111111"/>
          <w:shd w:val="clear" w:color="auto" w:fill="FFFFFF"/>
        </w:rPr>
        <w:t> с целью изменения </w:t>
      </w:r>
      <w:r w:rsidRPr="00C77B21">
        <w:rPr>
          <w:rStyle w:val="a7"/>
          <w:color w:val="111111"/>
          <w:bdr w:val="none" w:sz="0" w:space="0" w:color="auto" w:frame="1"/>
          <w:shd w:val="clear" w:color="auto" w:fill="FFFFFF"/>
        </w:rPr>
        <w:t>восприятия</w:t>
      </w:r>
      <w:r w:rsidRPr="00C77B21">
        <w:rPr>
          <w:b/>
          <w:bCs/>
          <w:color w:val="111111"/>
          <w:shd w:val="clear" w:color="auto" w:fill="FFFFFF"/>
        </w:rPr>
        <w:t> </w:t>
      </w:r>
      <w:r w:rsidRPr="00C77B21">
        <w:rPr>
          <w:color w:val="111111"/>
          <w:shd w:val="clear" w:color="auto" w:fill="FFFFFF"/>
        </w:rPr>
        <w:t xml:space="preserve">ребенка с его индивидуальными особенностями. </w:t>
      </w:r>
      <w:r w:rsidRPr="00C77B21">
        <w:rPr>
          <w:color w:val="000000"/>
        </w:rPr>
        <w:t>Согласно программе перед нами были поставлены следующие задачи: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>· обеспечение равных стартовых возможностей для обучения детей в общеобразовательных учреждениях,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>· забота о здоровье, эмоциональном благополучии и своевременном всестороннем развитии каждого ребенка;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lastRenderedPageBreak/>
        <w:t xml:space="preserve">· создание в группе атмосферы гуманного и доброжелательного отношения ко всем воспитанникам, что позволяет растить их </w:t>
      </w:r>
      <w:proofErr w:type="gramStart"/>
      <w:r w:rsidRPr="00C77B21">
        <w:rPr>
          <w:color w:val="000000"/>
        </w:rPr>
        <w:t>общительными</w:t>
      </w:r>
      <w:proofErr w:type="gramEnd"/>
      <w:r w:rsidRPr="00C77B21">
        <w:rPr>
          <w:color w:val="000000"/>
        </w:rPr>
        <w:t>, добрыми, любознательными, инициативными, стремящимися к самостоятельности и творчеству;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 xml:space="preserve">·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C77B21">
        <w:rPr>
          <w:color w:val="000000"/>
        </w:rPr>
        <w:t>воспитательно</w:t>
      </w:r>
      <w:proofErr w:type="spellEnd"/>
      <w:r w:rsidRPr="00C77B21">
        <w:rPr>
          <w:color w:val="000000"/>
        </w:rPr>
        <w:t>-образовательного процесса;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 xml:space="preserve">· творческая организация (креативность) </w:t>
      </w:r>
      <w:proofErr w:type="spellStart"/>
      <w:r w:rsidRPr="00C77B21">
        <w:rPr>
          <w:color w:val="000000"/>
        </w:rPr>
        <w:t>воспитательно</w:t>
      </w:r>
      <w:proofErr w:type="spellEnd"/>
      <w:r w:rsidRPr="00C77B21">
        <w:rPr>
          <w:color w:val="000000"/>
        </w:rPr>
        <w:t>-образовательного процесса;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>·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404040"/>
        </w:rPr>
      </w:pPr>
      <w:r w:rsidRPr="00C77B21">
        <w:rPr>
          <w:color w:val="000000"/>
        </w:rPr>
        <w:t>· уважительное отношение к результатам детского творчества; единство подходов к воспита</w:t>
      </w:r>
      <w:r w:rsidR="00252046" w:rsidRPr="00C77B21">
        <w:rPr>
          <w:color w:val="000000"/>
        </w:rPr>
        <w:t xml:space="preserve">нию детей в условиях </w:t>
      </w:r>
      <w:r w:rsidRPr="00C77B21">
        <w:rPr>
          <w:color w:val="000000"/>
        </w:rPr>
        <w:t xml:space="preserve"> образовательного учреждения и семьи;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77B21">
        <w:rPr>
          <w:color w:val="000000"/>
        </w:rPr>
        <w:t>При проведении организованной образовательной деятельности ис</w:t>
      </w:r>
      <w:r w:rsidR="00252046" w:rsidRPr="00C77B21">
        <w:rPr>
          <w:color w:val="000000"/>
        </w:rPr>
        <w:t>пользовались как традиционные (</w:t>
      </w:r>
      <w:r w:rsidRPr="00C77B21">
        <w:rPr>
          <w:color w:val="000000"/>
        </w:rPr>
        <w:t xml:space="preserve">наблюдение, беседы, сравнение, индивидуальная работа и т.д.), так и нетрадиционные методы работы </w:t>
      </w:r>
      <w:proofErr w:type="gramStart"/>
      <w:r w:rsidRPr="00C77B21">
        <w:rPr>
          <w:color w:val="000000"/>
        </w:rPr>
        <w:t xml:space="preserve">( </w:t>
      </w:r>
      <w:proofErr w:type="gramEnd"/>
      <w:r w:rsidRPr="00C77B21">
        <w:rPr>
          <w:color w:val="000000"/>
        </w:rPr>
        <w:t>пальчиковая гимнастика, дыхательная гимнастика, гимнастика для глаз.)</w:t>
      </w:r>
    </w:p>
    <w:p w:rsidR="003410CA" w:rsidRPr="00C77B21" w:rsidRDefault="003410CA" w:rsidP="003410C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77B21">
        <w:rPr>
          <w:color w:val="000000"/>
        </w:rPr>
        <w:t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 С детьми систематически проводилась ООД в соответствии с основной общеобразовательной программой и утверждённым расписанием непосредственно образовательной деятельности. Поставленные цели достигались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музыкально-художественной. Можно выделить два основных н</w:t>
      </w:r>
      <w:r w:rsidR="00252046" w:rsidRPr="00C77B21">
        <w:rPr>
          <w:color w:val="000000"/>
        </w:rPr>
        <w:t>аправления в нашей работе</w:t>
      </w:r>
      <w:proofErr w:type="gramStart"/>
      <w:r w:rsidRPr="00C77B21">
        <w:rPr>
          <w:color w:val="000000"/>
        </w:rPr>
        <w:t xml:space="preserve"> :</w:t>
      </w:r>
      <w:proofErr w:type="gramEnd"/>
      <w:r w:rsidRPr="00C77B21">
        <w:rPr>
          <w:color w:val="000000"/>
        </w:rPr>
        <w:t xml:space="preserve"> работа с детьми; взаимодействие с родителями.</w:t>
      </w:r>
    </w:p>
    <w:p w:rsidR="00FA5B9A" w:rsidRPr="00C77B21" w:rsidRDefault="00FA5B9A" w:rsidP="003410CA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C77B21">
        <w:rPr>
          <w:color w:val="000000"/>
        </w:rPr>
        <w:t>В течение года в группе были проведены мероприятия с детьми согласно  тематическому планированию.</w:t>
      </w:r>
    </w:p>
    <w:p w:rsidR="00FA5B9A" w:rsidRPr="00C77B21" w:rsidRDefault="00FA5B9A" w:rsidP="00FA5B9A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В ходе проведенных мероприятий были получены как положительные, так и отрицательные результаты</w:t>
      </w:r>
      <w:proofErr w:type="gramStart"/>
      <w:r w:rsidRPr="00C77B21">
        <w:rPr>
          <w:color w:val="111111"/>
        </w:rPr>
        <w:t xml:space="preserve"> .</w:t>
      </w:r>
      <w:proofErr w:type="gramEnd"/>
      <w:r w:rsidRPr="00C77B21">
        <w:rPr>
          <w:color w:val="111111"/>
        </w:rPr>
        <w:t xml:space="preserve"> Сделаны выводы о том, что в следующем году при проведении мероприятий с детьми необходимо особое внимание обратить на:</w:t>
      </w:r>
    </w:p>
    <w:p w:rsidR="00FA5B9A" w:rsidRPr="00C77B21" w:rsidRDefault="00FA5B9A" w:rsidP="00FA5B9A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развитие познавательных способностей детей: наблюдать, описывать, сравнивать, строить предположения и предлагать способы их проверки.</w:t>
      </w:r>
    </w:p>
    <w:p w:rsidR="00FA5B9A" w:rsidRPr="00C77B21" w:rsidRDefault="00FA5B9A" w:rsidP="00FA5B9A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формирование элементарных представлений о взаимосвязях и взаимозависимостях в жизни.</w:t>
      </w:r>
    </w:p>
    <w:p w:rsidR="00FA5B9A" w:rsidRPr="00C77B21" w:rsidRDefault="00FA5B9A" w:rsidP="00FA5B9A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развитие самопознания и положительной самооценки.</w:t>
      </w:r>
    </w:p>
    <w:p w:rsidR="00FA5B9A" w:rsidRPr="00C77B21" w:rsidRDefault="00FA5B9A" w:rsidP="00FA5B9A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развитие творческого потенциала каждого ребенка.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 xml:space="preserve">В группе строго соблюдался режим и все санитарно-гигиенические требования. Решая задачи на сохранение и укрепление здоровья детей, в работе использовались разнообразные формы и методы: прогулки детей на свежем воздухе, ежедневно проводилась утренняя гимнастика, </w:t>
      </w:r>
      <w:proofErr w:type="spellStart"/>
      <w:r w:rsidRPr="00C77B21">
        <w:rPr>
          <w:color w:val="111111"/>
        </w:rPr>
        <w:t>физминутки</w:t>
      </w:r>
      <w:proofErr w:type="spellEnd"/>
      <w:r w:rsidRPr="00C77B21">
        <w:rPr>
          <w:color w:val="111111"/>
        </w:rPr>
        <w:t>, подвижные игры в течение дня, занятия по физиче</w:t>
      </w:r>
      <w:r w:rsidR="00252046" w:rsidRPr="00C77B21">
        <w:rPr>
          <w:color w:val="111111"/>
        </w:rPr>
        <w:t>ской культуре в зале и на улице</w:t>
      </w:r>
      <w:r w:rsidRPr="00C77B21">
        <w:rPr>
          <w:color w:val="111111"/>
        </w:rPr>
        <w:t>.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Особое внимание уделяли культуре поведения за столом. Детям вошло в привычку следить за своим внешним видом, мыть руки перед едой и после туалета, красиво и правильно принимать пищу. В групповой комнате д</w:t>
      </w:r>
      <w:r w:rsidR="00252046" w:rsidRPr="00C77B21">
        <w:rPr>
          <w:color w:val="111111"/>
        </w:rPr>
        <w:t>ети умеют поддерживать  порядок</w:t>
      </w:r>
      <w:r w:rsidRPr="00C77B21">
        <w:rPr>
          <w:color w:val="111111"/>
        </w:rPr>
        <w:t>,</w:t>
      </w:r>
      <w:r w:rsidR="00252046" w:rsidRPr="00C77B21">
        <w:rPr>
          <w:color w:val="111111"/>
        </w:rPr>
        <w:t xml:space="preserve"> </w:t>
      </w:r>
      <w:r w:rsidRPr="00C77B21">
        <w:rPr>
          <w:color w:val="111111"/>
        </w:rPr>
        <w:t>убирать свои игровые места.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lastRenderedPageBreak/>
        <w:t>Результаты деятельности группы были проанализированы и сделаны выводы о том, что в целом работа проводилась целенаправленно и эффективно,</w:t>
      </w:r>
      <w:r w:rsidR="00252046" w:rsidRPr="00C77B21">
        <w:rPr>
          <w:color w:val="111111"/>
        </w:rPr>
        <w:t xml:space="preserve"> </w:t>
      </w:r>
      <w:r w:rsidRPr="00C77B21">
        <w:rPr>
          <w:color w:val="111111"/>
        </w:rPr>
        <w:t xml:space="preserve">были выявлены проблемы и достигнуты успехи. 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b/>
          <w:color w:val="111111"/>
        </w:rPr>
      </w:pPr>
      <w:r w:rsidRPr="00C77B21">
        <w:rPr>
          <w:b/>
          <w:color w:val="111111"/>
        </w:rPr>
        <w:t>Успехи: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возросла посещаемость детей;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 xml:space="preserve">- дети активно вовлекаются в самостоятельную </w:t>
      </w:r>
      <w:proofErr w:type="spellStart"/>
      <w:r w:rsidRPr="00C77B21">
        <w:rPr>
          <w:color w:val="111111"/>
        </w:rPr>
        <w:t>эксперементальную</w:t>
      </w:r>
      <w:proofErr w:type="spellEnd"/>
      <w:r w:rsidRPr="00C77B21">
        <w:rPr>
          <w:color w:val="111111"/>
        </w:rPr>
        <w:t xml:space="preserve"> </w:t>
      </w:r>
      <w:r w:rsidR="00252046" w:rsidRPr="00C77B21">
        <w:rPr>
          <w:color w:val="111111"/>
        </w:rPr>
        <w:t xml:space="preserve"> </w:t>
      </w:r>
      <w:r w:rsidRPr="00C77B21">
        <w:rPr>
          <w:color w:val="111111"/>
        </w:rPr>
        <w:t>деятельность.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b/>
          <w:color w:val="111111"/>
        </w:rPr>
        <w:t>Проблемы</w:t>
      </w:r>
      <w:r w:rsidRPr="00C77B21">
        <w:rPr>
          <w:color w:val="111111"/>
        </w:rPr>
        <w:t xml:space="preserve">: </w:t>
      </w:r>
    </w:p>
    <w:p w:rsidR="009501D6" w:rsidRPr="00C77B21" w:rsidRDefault="009501D6" w:rsidP="009501D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не все родители прислушиваются к советам воспитателя, нарушают режим дня ребенка.</w:t>
      </w:r>
    </w:p>
    <w:p w:rsidR="00252046" w:rsidRPr="00C77B21" w:rsidRDefault="009501D6" w:rsidP="00C77B21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 w:rsidRPr="00C77B21">
        <w:rPr>
          <w:color w:val="111111"/>
        </w:rPr>
        <w:t>- не укомплектована предметно-развивающая среда в соответствии с современными требованиями ФГОС (добавить настольно-печатные и дидактические игры по возрасту, добавить раз</w:t>
      </w:r>
      <w:r w:rsidR="00C77B21">
        <w:rPr>
          <w:color w:val="111111"/>
        </w:rPr>
        <w:t>даточный материал для занятий).</w:t>
      </w:r>
    </w:p>
    <w:p w:rsidR="00252046" w:rsidRPr="00C77B21" w:rsidRDefault="0025204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Результаты мониторинга представлены в таблице № 1 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Таблица 1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054"/>
        <w:gridCol w:w="798"/>
        <w:gridCol w:w="829"/>
        <w:gridCol w:w="781"/>
        <w:gridCol w:w="807"/>
        <w:gridCol w:w="796"/>
        <w:gridCol w:w="791"/>
        <w:gridCol w:w="759"/>
        <w:gridCol w:w="949"/>
      </w:tblGrid>
      <w:tr w:rsidR="00FC76B6" w:rsidRPr="00C77B21" w:rsidTr="00FC76B6">
        <w:trPr>
          <w:trHeight w:val="210"/>
          <w:tblCellSpacing w:w="0" w:type="dxa"/>
        </w:trPr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756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Уровни</w:t>
            </w:r>
          </w:p>
        </w:tc>
      </w:tr>
      <w:tr w:rsidR="00FC76B6" w:rsidRPr="00C77B21" w:rsidTr="00FC76B6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высокий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средний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низкий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динамика</w:t>
            </w:r>
          </w:p>
        </w:tc>
      </w:tr>
      <w:tr w:rsidR="00FC76B6" w:rsidRPr="00C77B21" w:rsidTr="00FC76B6">
        <w:trPr>
          <w:trHeight w:val="300"/>
          <w:tblCellSpacing w:w="0" w:type="dxa"/>
        </w:trPr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56"/>
          <w:tblCellSpacing w:w="0" w:type="dxa"/>
        </w:trPr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60%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FC76B6" w:rsidRPr="00C77B21" w:rsidRDefault="00FC76B6" w:rsidP="00FC76B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</w:t>
      </w: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начале года у детей был низкий и средний уровень развития по многим образовательным областям. Это были дети, часто болеющие в процессе адаптации, с плохой речью или ее отсутствием, слабо проявляющие интерес к играм, занятиям, чтению книг.</w:t>
      </w:r>
    </w:p>
    <w:p w:rsidR="00FC76B6" w:rsidRPr="00C77B21" w:rsidRDefault="00FC76B6" w:rsidP="00FC76B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концу года дети заметно окрепли в здоровье, повысилась посещаемость детского сада, стали более самостоятельными. Дети научились проявлять себя во всех режимных процессах: во время еды, гигиенических процедурах.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         Дети научились выражать свои потребности, приборке игрушек, с интересом слушают сказки, рассказы воспитателя, проявляют интерес к окружающему миру.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 Игры детей сопровождаются положительными эмоциями, дети заинтересованно следят за развитием сюжета в играх, драматизациях. Любят играть, объединяясь в небольшие группы.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       Речь стала средством общения между сверстниками и взрослыми. С помощью взрослого дети запоминают и читают короткие стихотворения и </w:t>
      </w:r>
      <w:proofErr w:type="spell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потешки</w:t>
      </w:r>
      <w:proofErr w:type="spellEnd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 Формируется положительное отношение к познаниям и труду, умение преодолевать небольшие трудности.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Появляются навыки организованного поведения в детском саду, дома, на улице.         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 Формируются элементарные представления о том, что хорошо и что плохо.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С</w:t>
      </w: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 Дошкольники не всегда стараются применять полученные знания в повседневной деятельности.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В </w:t>
      </w: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средней группе  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было обследовано 3 детей.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Результаты мониторинга средней группы представлены в таблице № 2.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Таблица 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898"/>
        <w:gridCol w:w="807"/>
        <w:gridCol w:w="844"/>
        <w:gridCol w:w="782"/>
        <w:gridCol w:w="807"/>
        <w:gridCol w:w="798"/>
        <w:gridCol w:w="797"/>
        <w:gridCol w:w="746"/>
        <w:gridCol w:w="904"/>
      </w:tblGrid>
      <w:tr w:rsidR="00FC76B6" w:rsidRPr="00C77B21" w:rsidTr="00FC76B6">
        <w:trPr>
          <w:trHeight w:val="210"/>
          <w:tblCellSpacing w:w="0" w:type="dxa"/>
        </w:trPr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7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Уровни</w:t>
            </w:r>
          </w:p>
        </w:tc>
      </w:tr>
      <w:tr w:rsidR="00FC76B6" w:rsidRPr="00C77B21" w:rsidTr="00FC76B6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высокий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средний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низкий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динамика</w:t>
            </w:r>
          </w:p>
        </w:tc>
      </w:tr>
      <w:tr w:rsidR="00FC76B6" w:rsidRPr="00C77B21" w:rsidTr="00FC76B6">
        <w:trPr>
          <w:trHeight w:val="300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453D"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453D"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453D"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6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453D"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453D"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0D453D"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  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Обследование средней группы показало  недостаточный уровень овладения результатами образовательной программой.  Данные проведённого мониторинга доказывают, что программный материал подобран в соответствии с возрастными и индивидуальными особенностями детей.  Знания детей непрочные, они не всегда способны применять их в повседневной жизни.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77B2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Объяснения таким низким результатам следующие:</w:t>
      </w:r>
      <w:r w:rsidRPr="00C77B2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7B2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 В </w:t>
      </w: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старшей группе 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было обследовано  4 человека.</w:t>
      </w:r>
    </w:p>
    <w:p w:rsidR="00C77B21" w:rsidRDefault="00C77B21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C77B21" w:rsidRDefault="00C77B21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Результаты мониторинга старшей группы представлены в таблице № 3.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Таблица 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898"/>
        <w:gridCol w:w="807"/>
        <w:gridCol w:w="844"/>
        <w:gridCol w:w="782"/>
        <w:gridCol w:w="807"/>
        <w:gridCol w:w="798"/>
        <w:gridCol w:w="797"/>
        <w:gridCol w:w="746"/>
        <w:gridCol w:w="904"/>
      </w:tblGrid>
      <w:tr w:rsidR="00FC76B6" w:rsidRPr="00C77B21" w:rsidTr="00FC76B6">
        <w:trPr>
          <w:trHeight w:val="210"/>
          <w:tblCellSpacing w:w="0" w:type="dxa"/>
        </w:trPr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7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Уровни</w:t>
            </w:r>
          </w:p>
        </w:tc>
      </w:tr>
      <w:tr w:rsidR="00FC76B6" w:rsidRPr="00C77B21" w:rsidTr="00FC76B6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высокий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средний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низкий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динамика</w:t>
            </w:r>
          </w:p>
        </w:tc>
      </w:tr>
      <w:tr w:rsidR="00FC76B6" w:rsidRPr="00C77B21" w:rsidTr="00FC76B6">
        <w:trPr>
          <w:trHeight w:val="300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100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100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56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100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100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100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        Исходя</w:t>
      </w:r>
      <w:proofErr w:type="gram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И</w:t>
      </w:r>
      <w:proofErr w:type="gramEnd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з результата мониторинга по освоению программного материала по всем образовательным областям, дети старшей группы в основном показали средний уровень развития. В целом реализация  образовательных областей находится на достаточном уровне, однако, предпосылки к повышению уровня развития детей существуют.  Достижению таких результатов способствовало использование разнообразных форм работы, как с </w:t>
      </w:r>
      <w:proofErr w:type="gram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детьми</w:t>
      </w:r>
      <w:proofErr w:type="gramEnd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так и с родителями. Для развития детской самостоятельности и инициативности применялись приёмы индивидуального подхода, позволяющие обращать внимание на уровень умений у детей. 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 </w:t>
      </w: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подготовительной группе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было обследовано 3 детей. Результаты мониторинга подготовительной группы представлены в таблице № 4.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Таблица 4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898"/>
        <w:gridCol w:w="807"/>
        <w:gridCol w:w="844"/>
        <w:gridCol w:w="782"/>
        <w:gridCol w:w="807"/>
        <w:gridCol w:w="798"/>
        <w:gridCol w:w="797"/>
        <w:gridCol w:w="746"/>
        <w:gridCol w:w="904"/>
      </w:tblGrid>
      <w:tr w:rsidR="00FC76B6" w:rsidRPr="00C77B21" w:rsidTr="00FC76B6">
        <w:trPr>
          <w:trHeight w:val="210"/>
          <w:tblCellSpacing w:w="0" w:type="dxa"/>
        </w:trPr>
        <w:tc>
          <w:tcPr>
            <w:tcW w:w="22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670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Уровни</w:t>
            </w:r>
          </w:p>
        </w:tc>
      </w:tr>
      <w:tr w:rsidR="00FC76B6" w:rsidRPr="00C77B21" w:rsidTr="00FC76B6">
        <w:trPr>
          <w:trHeight w:val="589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высокий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средний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средний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низший/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br/>
              <w:t> низкий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низший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  <w:p w:rsidR="00FC76B6" w:rsidRPr="00C77B21" w:rsidRDefault="00FC76B6" w:rsidP="00FC76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динамика</w:t>
            </w:r>
          </w:p>
        </w:tc>
      </w:tr>
      <w:tr w:rsidR="00FC76B6" w:rsidRPr="00C77B21" w:rsidTr="00FC76B6">
        <w:trPr>
          <w:trHeight w:val="300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33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66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1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Познавательное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33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0D453D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66</w:t>
            </w:r>
            <w:r w:rsidR="00FC76B6"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6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Речевое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 xml:space="preserve">Начало </w:t>
            </w: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lastRenderedPageBreak/>
              <w:t>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15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15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Художественно-эстетическое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55"/>
          <w:tblCellSpacing w:w="0" w:type="dxa"/>
        </w:trPr>
        <w:tc>
          <w:tcPr>
            <w:tcW w:w="2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b/>
                <w:bCs/>
                <w:color w:val="181818"/>
                <w:sz w:val="18"/>
                <w:szCs w:val="18"/>
                <w:lang w:eastAsia="ru-RU"/>
              </w:rPr>
              <w:t>Физическое развитие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Начало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 </w:t>
            </w:r>
          </w:p>
        </w:tc>
      </w:tr>
      <w:tr w:rsidR="00FC76B6" w:rsidRPr="00C77B21" w:rsidTr="00FC76B6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before="60" w:after="6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Конец уч. г.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color w:val="181818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6B6" w:rsidRPr="00C77B21" w:rsidRDefault="00FC76B6" w:rsidP="00FC76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77B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</w:t>
      </w:r>
    </w:p>
    <w:p w:rsidR="00FA5B9A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 итоге проведённого мониторингового обследования выяснено, что не у всех детей к школе сформи</w:t>
      </w:r>
      <w:r w:rsidR="00FA5B9A"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рованы  познавательные интересы, некоторые дети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не выговаривают все звуки родного языка</w:t>
      </w:r>
      <w:r w:rsidR="00FA5B9A"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(Люшнин Тимофей и Маринков Алексей)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  не сформирован грамматический строй речи.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</w:t>
      </w:r>
      <w:proofErr w:type="gramStart"/>
      <w:r w:rsidR="00FA5B9A" w:rsidRPr="00C77B21">
        <w:rPr>
          <w:rFonts w:ascii="Times New Roman" w:hAnsi="Times New Roman"/>
          <w:color w:val="000000"/>
          <w:sz w:val="24"/>
          <w:szCs w:val="24"/>
        </w:rPr>
        <w:t>Но</w:t>
      </w:r>
      <w:proofErr w:type="gramEnd"/>
      <w:r w:rsidR="00FA5B9A" w:rsidRPr="00C77B21">
        <w:rPr>
          <w:rFonts w:ascii="Times New Roman" w:hAnsi="Times New Roman"/>
          <w:color w:val="000000"/>
          <w:sz w:val="24"/>
          <w:szCs w:val="24"/>
        </w:rPr>
        <w:t xml:space="preserve"> не смотря на это дети учатся  рассуждать и давать адекватные причинные объяснения. Учимся самостоятельно придумывать небольшие сказки по заданию. Волобоев Егор умеет сравнивать предметы, устанавливать их сходство и различие. </w:t>
      </w:r>
      <w:proofErr w:type="gramStart"/>
      <w:r w:rsidR="00FA5B9A" w:rsidRPr="00C77B21">
        <w:rPr>
          <w:rFonts w:ascii="Times New Roman" w:hAnsi="Times New Roman"/>
          <w:color w:val="000000"/>
          <w:sz w:val="24"/>
          <w:szCs w:val="24"/>
        </w:rPr>
        <w:t>Без затруднений различает цвета спектра: красный, оранжевый, желтый, зеленый, голубой, синий, фиолетовый.</w:t>
      </w:r>
      <w:proofErr w:type="gramEnd"/>
      <w:r w:rsidR="00FA5B9A" w:rsidRPr="00C77B21">
        <w:rPr>
          <w:rFonts w:ascii="Times New Roman" w:hAnsi="Times New Roman"/>
          <w:color w:val="000000"/>
          <w:sz w:val="24"/>
          <w:szCs w:val="24"/>
        </w:rPr>
        <w:t xml:space="preserve"> Дети учатся поддержать беседу, высказывать свою точку зрения, согласие или нет с мнением сверстников. Умеют делиться с педагогами и другими детьми разнообразными впечатлениями.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           </w:t>
      </w: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Вывод: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результаты мониторинга освоения воспитанниками группы кратковременного пребывания образовательной программы дошкольного уровня по образовательным област</w:t>
      </w:r>
      <w:r w:rsidR="00C77B21"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ям являются удовлетворительными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Рекомендации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1.      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«Речевое развитие».  </w:t>
      </w:r>
    </w:p>
    <w:p w:rsidR="00FC76B6" w:rsidRPr="00C77B21" w:rsidRDefault="00FC76B6" w:rsidP="00FC76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Срок исполнения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  постоянно, в течение года.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2.    Осуществлять дифференцированный подход в течение года к детям с целью улучшения освоения программы.</w:t>
      </w:r>
    </w:p>
    <w:p w:rsidR="00FC76B6" w:rsidRPr="00C77B21" w:rsidRDefault="00FC76B6" w:rsidP="00FC76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Срок исполнения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  систематично, в течение года</w:t>
      </w:r>
    </w:p>
    <w:p w:rsidR="00FC76B6" w:rsidRPr="00C77B21" w:rsidRDefault="00FC76B6" w:rsidP="00FC7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3.  При планировании </w:t>
      </w:r>
      <w:proofErr w:type="spell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воспитательно</w:t>
      </w:r>
      <w:proofErr w:type="spellEnd"/>
      <w:r w:rsidR="00C77B21"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-о</w:t>
      </w:r>
      <w:proofErr w:type="gramEnd"/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бразовательной работы учитывать результаты мониторинга.</w:t>
      </w:r>
    </w:p>
    <w:p w:rsidR="00FC76B6" w:rsidRPr="00C77B21" w:rsidRDefault="00FC76B6" w:rsidP="00FC76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Срок исполнения</w:t>
      </w: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:  постоянно, в течение года.</w:t>
      </w:r>
    </w:p>
    <w:p w:rsidR="00FC76B6" w:rsidRPr="00C77B21" w:rsidRDefault="00FC76B6" w:rsidP="00FC76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4. Продолжать работу, направленную на улучшение посещаемости детей (укрепление здоровья детей, закаливающие мероприятия и т.д.)</w:t>
      </w:r>
    </w:p>
    <w:p w:rsidR="00FC76B6" w:rsidRPr="00C77B21" w:rsidRDefault="00FC76B6" w:rsidP="00FC76B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FC76B6" w:rsidRPr="00C77B21" w:rsidRDefault="00FC76B6" w:rsidP="00FC76B6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B2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63BA5" w:rsidRPr="00C77B21" w:rsidRDefault="00363BA5" w:rsidP="00363BA5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363BA5" w:rsidRPr="00C77B21" w:rsidRDefault="00363BA5" w:rsidP="00363B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3BA5" w:rsidRDefault="00363BA5" w:rsidP="00363BA5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  <w:sectPr w:rsidR="00363BA5" w:rsidSect="00C77B21">
          <w:pgSz w:w="11906" w:h="16838"/>
          <w:pgMar w:top="851" w:right="1418" w:bottom="851" w:left="1418" w:header="709" w:footer="709" w:gutter="0"/>
          <w:cols w:space="720"/>
        </w:sectPr>
      </w:pPr>
    </w:p>
    <w:p w:rsidR="00E677B7" w:rsidRDefault="00E677B7"/>
    <w:sectPr w:rsidR="00E6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B4"/>
    <w:multiLevelType w:val="hybridMultilevel"/>
    <w:tmpl w:val="76FE8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4C2BEC"/>
    <w:multiLevelType w:val="hybridMultilevel"/>
    <w:tmpl w:val="76FE8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24DAD"/>
    <w:multiLevelType w:val="hybridMultilevel"/>
    <w:tmpl w:val="76FE8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4E00E8"/>
    <w:multiLevelType w:val="hybridMultilevel"/>
    <w:tmpl w:val="CA8ABC0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69"/>
    <w:rsid w:val="000D453D"/>
    <w:rsid w:val="00252046"/>
    <w:rsid w:val="003410CA"/>
    <w:rsid w:val="00363BA5"/>
    <w:rsid w:val="004515A6"/>
    <w:rsid w:val="009501D6"/>
    <w:rsid w:val="00B16669"/>
    <w:rsid w:val="00B73448"/>
    <w:rsid w:val="00C3241A"/>
    <w:rsid w:val="00C77B21"/>
    <w:rsid w:val="00E677B7"/>
    <w:rsid w:val="00FA5B9A"/>
    <w:rsid w:val="00FC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3BA5"/>
  </w:style>
  <w:style w:type="paragraph" w:styleId="a4">
    <w:name w:val="No Spacing"/>
    <w:link w:val="a3"/>
    <w:uiPriority w:val="1"/>
    <w:qFormat/>
    <w:rsid w:val="00363B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41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63BA5"/>
  </w:style>
  <w:style w:type="paragraph" w:styleId="a4">
    <w:name w:val="No Spacing"/>
    <w:link w:val="a3"/>
    <w:uiPriority w:val="1"/>
    <w:qFormat/>
    <w:rsid w:val="00363B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63B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41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4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Серпокрылова</dc:creator>
  <cp:lastModifiedBy>Администратор школы</cp:lastModifiedBy>
  <cp:revision>2</cp:revision>
  <dcterms:created xsi:type="dcterms:W3CDTF">2022-02-28T05:55:00Z</dcterms:created>
  <dcterms:modified xsi:type="dcterms:W3CDTF">2022-02-28T05:55:00Z</dcterms:modified>
</cp:coreProperties>
</file>